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65EE" w:rsidRDefault="003765EE" w:rsidP="003765EE">
      <w:pPr>
        <w:jc w:val="center"/>
        <w:rPr>
          <w:b/>
          <w:sz w:val="52"/>
          <w:szCs w:val="52"/>
        </w:rPr>
      </w:pPr>
      <w:r w:rsidRPr="003765EE">
        <w:rPr>
          <w:b/>
          <w:sz w:val="52"/>
          <w:szCs w:val="52"/>
        </w:rPr>
        <w:t>Addition Strategies with Two- Digit Numbers</w:t>
      </w:r>
    </w:p>
    <w:p w:rsidR="003765EE" w:rsidRPr="003765EE" w:rsidRDefault="003765EE" w:rsidP="003765EE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765EE">
        <w:tc>
          <w:tcPr>
            <w:tcW w:w="5508" w:type="dxa"/>
          </w:tcPr>
          <w:p w:rsidR="003765EE" w:rsidRPr="003765EE" w:rsidRDefault="003765EE" w:rsidP="003765EE">
            <w:pPr>
              <w:jc w:val="center"/>
              <w:rPr>
                <w:b/>
                <w:sz w:val="32"/>
                <w:szCs w:val="32"/>
              </w:rPr>
            </w:pPr>
            <w:r w:rsidRPr="003765EE">
              <w:rPr>
                <w:b/>
                <w:sz w:val="32"/>
                <w:szCs w:val="32"/>
              </w:rPr>
              <w:t>Add Tens, Add Ones, Then Combine</w:t>
            </w:r>
          </w:p>
          <w:p w:rsidR="003765EE" w:rsidRPr="003765EE" w:rsidRDefault="003765EE">
            <w:pPr>
              <w:rPr>
                <w:sz w:val="36"/>
                <w:szCs w:val="36"/>
              </w:rPr>
            </w:pPr>
          </w:p>
          <w:p w:rsidR="003765EE" w:rsidRPr="003765EE" w:rsidRDefault="003765EE">
            <w:pPr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46 + 38</w:t>
            </w:r>
          </w:p>
          <w:p w:rsidR="003765EE" w:rsidRDefault="003765EE">
            <w:pPr>
              <w:rPr>
                <w:sz w:val="28"/>
                <w:szCs w:val="28"/>
              </w:rPr>
            </w:pPr>
          </w:p>
          <w:p w:rsidR="003765EE" w:rsidRPr="003765EE" w:rsidRDefault="003765EE">
            <w:pPr>
              <w:rPr>
                <w:sz w:val="28"/>
                <w:szCs w:val="28"/>
              </w:rPr>
            </w:pPr>
          </w:p>
          <w:p w:rsidR="003765EE" w:rsidRPr="003765EE" w:rsidRDefault="003765EE">
            <w:pPr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40 and 30 is 70.</w:t>
            </w:r>
          </w:p>
          <w:p w:rsidR="003765EE" w:rsidRPr="003765EE" w:rsidRDefault="003765EE">
            <w:pPr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6 and 8 is 14.</w:t>
            </w:r>
          </w:p>
          <w:p w:rsidR="003765EE" w:rsidRPr="003765EE" w:rsidRDefault="003765EE">
            <w:pPr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70 an 14 is 84.</w:t>
            </w:r>
          </w:p>
          <w:p w:rsidR="003765EE" w:rsidRDefault="003765EE">
            <w:pPr>
              <w:rPr>
                <w:sz w:val="36"/>
                <w:szCs w:val="36"/>
              </w:rPr>
            </w:pPr>
          </w:p>
          <w:p w:rsidR="003765EE" w:rsidRDefault="003765EE">
            <w:pPr>
              <w:rPr>
                <w:sz w:val="36"/>
                <w:szCs w:val="36"/>
              </w:rPr>
            </w:pPr>
          </w:p>
          <w:p w:rsidR="003765EE" w:rsidRPr="003765EE" w:rsidRDefault="003765EE">
            <w:pPr>
              <w:rPr>
                <w:sz w:val="36"/>
                <w:szCs w:val="36"/>
              </w:rPr>
            </w:pPr>
          </w:p>
          <w:p w:rsidR="003765EE" w:rsidRDefault="003765EE"/>
        </w:tc>
        <w:tc>
          <w:tcPr>
            <w:tcW w:w="5508" w:type="dxa"/>
          </w:tcPr>
          <w:p w:rsidR="003765EE" w:rsidRPr="003765EE" w:rsidRDefault="003765EE" w:rsidP="003765EE">
            <w:pPr>
              <w:jc w:val="center"/>
              <w:rPr>
                <w:b/>
                <w:sz w:val="32"/>
                <w:szCs w:val="32"/>
              </w:rPr>
            </w:pPr>
            <w:r w:rsidRPr="003765EE">
              <w:rPr>
                <w:b/>
                <w:sz w:val="32"/>
                <w:szCs w:val="32"/>
              </w:rPr>
              <w:t>Move Some to Make Tens</w:t>
            </w:r>
          </w:p>
          <w:p w:rsidR="003765EE" w:rsidRPr="003765EE" w:rsidRDefault="003765EE" w:rsidP="003765EE">
            <w:pPr>
              <w:jc w:val="center"/>
              <w:rPr>
                <w:sz w:val="36"/>
                <w:szCs w:val="36"/>
              </w:rPr>
            </w:pPr>
          </w:p>
          <w:p w:rsidR="003765EE" w:rsidRPr="003765EE" w:rsidRDefault="003765EE" w:rsidP="003765EE">
            <w:pPr>
              <w:jc w:val="both"/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46 + 38</w:t>
            </w:r>
          </w:p>
          <w:p w:rsidR="003765EE" w:rsidRDefault="003765EE" w:rsidP="003765EE">
            <w:pPr>
              <w:jc w:val="both"/>
              <w:rPr>
                <w:sz w:val="28"/>
                <w:szCs w:val="28"/>
              </w:rPr>
            </w:pPr>
          </w:p>
          <w:p w:rsidR="003765EE" w:rsidRPr="003765EE" w:rsidRDefault="003765EE" w:rsidP="003765EE">
            <w:pPr>
              <w:jc w:val="both"/>
              <w:rPr>
                <w:sz w:val="28"/>
                <w:szCs w:val="28"/>
              </w:rPr>
            </w:pPr>
          </w:p>
          <w:p w:rsidR="003765EE" w:rsidRPr="003765EE" w:rsidRDefault="003765EE" w:rsidP="003765EE">
            <w:pPr>
              <w:jc w:val="both"/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Move 2 from the 46 and put it with the 38 to make 40.</w:t>
            </w:r>
          </w:p>
          <w:p w:rsidR="003765EE" w:rsidRPr="003765EE" w:rsidRDefault="003765EE" w:rsidP="003765EE">
            <w:pPr>
              <w:jc w:val="both"/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Now you have 44 and 40 more.</w:t>
            </w:r>
          </w:p>
          <w:p w:rsidR="003765EE" w:rsidRDefault="003765EE" w:rsidP="003765EE">
            <w:pPr>
              <w:jc w:val="both"/>
            </w:pPr>
            <w:r w:rsidRPr="003765EE">
              <w:rPr>
                <w:sz w:val="28"/>
                <w:szCs w:val="28"/>
              </w:rPr>
              <w:t>That makes 84.</w:t>
            </w:r>
          </w:p>
        </w:tc>
      </w:tr>
      <w:tr w:rsidR="003765EE">
        <w:tc>
          <w:tcPr>
            <w:tcW w:w="5508" w:type="dxa"/>
          </w:tcPr>
          <w:p w:rsidR="003765EE" w:rsidRPr="003765EE" w:rsidRDefault="003765EE" w:rsidP="003765EE">
            <w:pPr>
              <w:jc w:val="center"/>
              <w:rPr>
                <w:b/>
                <w:sz w:val="32"/>
                <w:szCs w:val="32"/>
              </w:rPr>
            </w:pPr>
            <w:r w:rsidRPr="003765EE">
              <w:rPr>
                <w:b/>
                <w:sz w:val="32"/>
                <w:szCs w:val="32"/>
              </w:rPr>
              <w:t>Add on Tens, Then Add Ones</w:t>
            </w:r>
          </w:p>
          <w:p w:rsidR="003765EE" w:rsidRPr="003765EE" w:rsidRDefault="003765EE" w:rsidP="003765EE">
            <w:pPr>
              <w:jc w:val="center"/>
              <w:rPr>
                <w:sz w:val="36"/>
                <w:szCs w:val="36"/>
              </w:rPr>
            </w:pPr>
          </w:p>
          <w:p w:rsidR="003765EE" w:rsidRPr="003765EE" w:rsidRDefault="003765EE" w:rsidP="003765EE">
            <w:pPr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46 + 38</w:t>
            </w:r>
          </w:p>
          <w:p w:rsidR="003765EE" w:rsidRDefault="003765EE" w:rsidP="003765EE">
            <w:pPr>
              <w:rPr>
                <w:sz w:val="28"/>
                <w:szCs w:val="28"/>
              </w:rPr>
            </w:pPr>
          </w:p>
          <w:p w:rsidR="003765EE" w:rsidRPr="003765EE" w:rsidRDefault="003765EE" w:rsidP="003765EE">
            <w:pPr>
              <w:rPr>
                <w:sz w:val="28"/>
                <w:szCs w:val="28"/>
              </w:rPr>
            </w:pPr>
          </w:p>
          <w:p w:rsidR="003765EE" w:rsidRPr="003765EE" w:rsidRDefault="003765EE" w:rsidP="003765EE">
            <w:pPr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46 and 30 is 76.</w:t>
            </w:r>
          </w:p>
          <w:p w:rsidR="003765EE" w:rsidRPr="003765EE" w:rsidRDefault="003765EE" w:rsidP="003765EE">
            <w:pPr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Then add on the other 8.</w:t>
            </w:r>
          </w:p>
          <w:p w:rsidR="003765EE" w:rsidRDefault="003765EE" w:rsidP="003765EE">
            <w:r w:rsidRPr="003765EE">
              <w:rPr>
                <w:sz w:val="28"/>
                <w:szCs w:val="28"/>
              </w:rPr>
              <w:t>76 + 8 is 84.</w:t>
            </w:r>
            <w:r>
              <w:t xml:space="preserve">  </w:t>
            </w:r>
          </w:p>
        </w:tc>
        <w:tc>
          <w:tcPr>
            <w:tcW w:w="5508" w:type="dxa"/>
          </w:tcPr>
          <w:p w:rsidR="003765EE" w:rsidRPr="003765EE" w:rsidRDefault="003765EE" w:rsidP="003765EE">
            <w:pPr>
              <w:jc w:val="center"/>
              <w:rPr>
                <w:b/>
                <w:sz w:val="32"/>
                <w:szCs w:val="32"/>
              </w:rPr>
            </w:pPr>
            <w:r w:rsidRPr="003765EE">
              <w:rPr>
                <w:b/>
                <w:sz w:val="32"/>
                <w:szCs w:val="32"/>
              </w:rPr>
              <w:t>Use a Nice Number and Compensate</w:t>
            </w:r>
          </w:p>
          <w:p w:rsidR="003765EE" w:rsidRPr="003765EE" w:rsidRDefault="003765EE" w:rsidP="003765EE">
            <w:pPr>
              <w:jc w:val="center"/>
              <w:rPr>
                <w:sz w:val="36"/>
                <w:szCs w:val="36"/>
              </w:rPr>
            </w:pPr>
          </w:p>
          <w:p w:rsidR="003765EE" w:rsidRPr="003765EE" w:rsidRDefault="003765EE" w:rsidP="003765EE">
            <w:pPr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46 + 38</w:t>
            </w:r>
          </w:p>
          <w:p w:rsidR="003765EE" w:rsidRDefault="003765EE" w:rsidP="003765EE">
            <w:pPr>
              <w:ind w:firstLine="720"/>
              <w:rPr>
                <w:sz w:val="28"/>
                <w:szCs w:val="28"/>
              </w:rPr>
            </w:pPr>
          </w:p>
          <w:p w:rsidR="003765EE" w:rsidRPr="003765EE" w:rsidRDefault="003765EE" w:rsidP="003765EE">
            <w:pPr>
              <w:ind w:firstLine="720"/>
              <w:rPr>
                <w:sz w:val="28"/>
                <w:szCs w:val="28"/>
              </w:rPr>
            </w:pPr>
          </w:p>
          <w:p w:rsidR="003765EE" w:rsidRPr="003765EE" w:rsidRDefault="003765EE" w:rsidP="003765EE">
            <w:pPr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Add 2 to 38 to make it a “nice number.”  (easy to add)</w:t>
            </w:r>
          </w:p>
          <w:p w:rsidR="003765EE" w:rsidRPr="003765EE" w:rsidRDefault="003765EE" w:rsidP="003765EE">
            <w:pPr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46 and 40 is 86.</w:t>
            </w:r>
          </w:p>
          <w:p w:rsidR="003765EE" w:rsidRPr="003765EE" w:rsidRDefault="003765EE" w:rsidP="003765EE">
            <w:pPr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That’s 2 extra (more than what I’m supposed to have).</w:t>
            </w:r>
          </w:p>
          <w:p w:rsidR="003765EE" w:rsidRDefault="003765EE" w:rsidP="003765EE">
            <w:pPr>
              <w:rPr>
                <w:sz w:val="28"/>
                <w:szCs w:val="28"/>
              </w:rPr>
            </w:pPr>
            <w:r w:rsidRPr="003765EE">
              <w:rPr>
                <w:sz w:val="28"/>
                <w:szCs w:val="28"/>
              </w:rPr>
              <w:t>So, I take 2 away and get 84.</w:t>
            </w:r>
          </w:p>
          <w:p w:rsidR="003765EE" w:rsidRDefault="003765EE" w:rsidP="003765EE">
            <w:pPr>
              <w:rPr>
                <w:sz w:val="28"/>
                <w:szCs w:val="28"/>
              </w:rPr>
            </w:pPr>
          </w:p>
          <w:p w:rsidR="003765EE" w:rsidRDefault="003765EE" w:rsidP="003765EE">
            <w:pPr>
              <w:rPr>
                <w:sz w:val="28"/>
                <w:szCs w:val="28"/>
              </w:rPr>
            </w:pPr>
          </w:p>
          <w:p w:rsidR="003765EE" w:rsidRDefault="003765EE" w:rsidP="003765EE"/>
        </w:tc>
      </w:tr>
    </w:tbl>
    <w:p w:rsidR="001033DA" w:rsidRDefault="001033DA"/>
    <w:p w:rsidR="00EB4442" w:rsidRPr="00EB4442" w:rsidRDefault="00EB4442">
      <w:pPr>
        <w:rPr>
          <w:b/>
          <w:u w:val="single"/>
        </w:rPr>
      </w:pPr>
      <w:r w:rsidRPr="00EB4442">
        <w:rPr>
          <w:b/>
          <w:u w:val="single"/>
        </w:rPr>
        <w:t>Special Note to Parents:</w:t>
      </w:r>
    </w:p>
    <w:p w:rsidR="00EB4442" w:rsidRDefault="00EB4442">
      <w:pPr>
        <w:rPr>
          <w:b/>
        </w:rPr>
      </w:pPr>
      <w:r>
        <w:rPr>
          <w:b/>
        </w:rPr>
        <w:t>Please resist the urge to teach your children the “carry the one” method we learned in school!  Instead, familiarize yourselves with the</w:t>
      </w:r>
      <w:r w:rsidRPr="00EB4442">
        <w:rPr>
          <w:b/>
        </w:rPr>
        <w:t xml:space="preserve"> strategies</w:t>
      </w:r>
      <w:r>
        <w:rPr>
          <w:b/>
        </w:rPr>
        <w:t xml:space="preserve"> above and assist your children with them when needed.  </w:t>
      </w:r>
    </w:p>
    <w:p w:rsidR="00EB4442" w:rsidRPr="00EB4442" w:rsidRDefault="00EB4442">
      <w:pPr>
        <w:rPr>
          <w:b/>
        </w:rPr>
      </w:pPr>
      <w:r>
        <w:rPr>
          <w:b/>
        </w:rPr>
        <w:t>These strategies</w:t>
      </w:r>
      <w:r w:rsidRPr="00EB4442">
        <w:rPr>
          <w:b/>
        </w:rPr>
        <w:t xml:space="preserve"> provide reinforcement of place value concepts.  Traditional methods </w:t>
      </w:r>
      <w:r>
        <w:rPr>
          <w:b/>
        </w:rPr>
        <w:t>from our school days can</w:t>
      </w:r>
      <w:r w:rsidRPr="00EB4442">
        <w:rPr>
          <w:b/>
        </w:rPr>
        <w:t xml:space="preserve"> actually “unteach” place value.</w:t>
      </w:r>
      <w:bookmarkStart w:id="0" w:name="_GoBack"/>
      <w:bookmarkEnd w:id="0"/>
    </w:p>
    <w:p w:rsidR="00EB4442" w:rsidRPr="00EB4442" w:rsidRDefault="00EB4442">
      <w:pPr>
        <w:rPr>
          <w:b/>
        </w:rPr>
      </w:pPr>
      <w:r w:rsidRPr="00EB4442">
        <w:rPr>
          <w:b/>
        </w:rPr>
        <w:t>Children make fewer errors with these strategies, because they are built on understanding rather than memorization.</w:t>
      </w:r>
    </w:p>
    <w:p w:rsidR="00EB4442" w:rsidRDefault="00EB4442"/>
    <w:sectPr w:rsidR="00EB4442" w:rsidSect="003765EE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765EE"/>
    <w:rsid w:val="001033DA"/>
    <w:rsid w:val="003765EE"/>
    <w:rsid w:val="00D73D7D"/>
    <w:rsid w:val="00E83231"/>
    <w:rsid w:val="00EB4442"/>
  </w:rsids>
  <m:mathPr>
    <m:mathFont m:val="Corbe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7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Word 12.0.0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Kelly Stopp</cp:lastModifiedBy>
  <cp:revision>2</cp:revision>
  <dcterms:created xsi:type="dcterms:W3CDTF">2012-10-04T19:32:00Z</dcterms:created>
  <dcterms:modified xsi:type="dcterms:W3CDTF">2012-10-04T19:32:00Z</dcterms:modified>
</cp:coreProperties>
</file>